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AF421">
      <w:pPr>
        <w:pStyle w:val="2"/>
        <w:keepNext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_GB2312" w:hAnsi="仿宋_GB2312" w:eastAsia="仿宋_GB2312" w:cs="仿宋_GB2312"/>
          <w:color w:val="000000"/>
          <w:sz w:val="28"/>
          <w:szCs w:val="28"/>
        </w:rPr>
      </w:pPr>
      <w:r>
        <w:rPr>
          <w:rFonts w:hint="eastAsia" w:ascii="黑体" w:hAnsi="黑体" w:eastAsia="黑体" w:cs="黑体"/>
          <w:b/>
          <w:sz w:val="36"/>
          <w:szCs w:val="36"/>
        </w:rPr>
        <w:t>车位转让协议</w:t>
      </w:r>
    </w:p>
    <w:p w14:paraId="62AC5C7F">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color w:val="000000"/>
          <w:sz w:val="28"/>
          <w:szCs w:val="28"/>
        </w:rPr>
        <w:t>甲方（出让方）</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lang w:val="en-US" w:eastAsia="zh-CN"/>
        </w:rPr>
        <w:t>xxx</w:t>
      </w:r>
      <w:r>
        <w:rPr>
          <w:rFonts w:hint="eastAsia" w:ascii="仿宋_GB2312" w:hAnsi="仿宋_GB2312" w:eastAsia="仿宋_GB2312" w:cs="仿宋_GB2312"/>
          <w:b w:val="0"/>
          <w:bCs/>
          <w:color w:val="000000"/>
          <w:sz w:val="28"/>
          <w:szCs w:val="28"/>
          <w:lang w:val="en-US" w:eastAsia="zh-CN"/>
        </w:rPr>
        <w:t>，</w:t>
      </w:r>
      <w:r>
        <w:rPr>
          <w:rFonts w:hint="eastAsia" w:ascii="仿宋_GB2312" w:hAnsi="仿宋_GB2312" w:eastAsia="仿宋_GB2312" w:cs="仿宋_GB2312"/>
          <w:color w:val="000000"/>
          <w:sz w:val="28"/>
          <w:szCs w:val="28"/>
        </w:rPr>
        <w:t>身份证号码：</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地址：</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lang w:val="en-US" w:eastAsia="zh-CN"/>
        </w:rPr>
        <w:t>。联系电话：</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lang w:val="en-US" w:eastAsia="zh-CN"/>
        </w:rPr>
        <w:t>。</w:t>
      </w:r>
    </w:p>
    <w:p w14:paraId="0E791F1E">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color w:val="000000"/>
          <w:sz w:val="28"/>
          <w:szCs w:val="28"/>
        </w:rPr>
        <w:t>乙方（受让方）</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lang w:val="en-US" w:eastAsia="zh-CN"/>
        </w:rPr>
        <w:t>xxx</w:t>
      </w:r>
      <w:r>
        <w:rPr>
          <w:rFonts w:hint="eastAsia" w:ascii="仿宋_GB2312" w:hAnsi="仿宋_GB2312" w:eastAsia="仿宋_GB2312" w:cs="仿宋_GB2312"/>
          <w:b w:val="0"/>
          <w:bCs/>
          <w:color w:val="000000"/>
          <w:sz w:val="28"/>
          <w:szCs w:val="28"/>
          <w:lang w:val="en-US" w:eastAsia="zh-CN"/>
        </w:rPr>
        <w:t>，</w:t>
      </w:r>
      <w:r>
        <w:rPr>
          <w:rFonts w:hint="eastAsia" w:ascii="仿宋_GB2312" w:hAnsi="仿宋_GB2312" w:eastAsia="仿宋_GB2312" w:cs="仿宋_GB2312"/>
          <w:color w:val="000000"/>
          <w:sz w:val="28"/>
          <w:szCs w:val="28"/>
        </w:rPr>
        <w:t>身份证号码：</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地址：</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lang w:val="en-US" w:eastAsia="zh-CN"/>
        </w:rPr>
        <w:t>。联系电话：</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lang w:val="en-US" w:eastAsia="zh-CN"/>
        </w:rPr>
        <w:t>。</w:t>
      </w:r>
    </w:p>
    <w:p w14:paraId="3F15B1F6">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经甲、乙双方友好协商，双方在平等、自愿、互利的基础上，就甲方将其合法拥有的车位转让给乙方一事达成一致，特签订如下协议。</w:t>
      </w:r>
    </w:p>
    <w:p w14:paraId="78980461">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车位概况</w:t>
      </w:r>
    </w:p>
    <w:p w14:paraId="64E35250">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rPr>
        <w:t>车位地址：</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u w:val="none"/>
        </w:rPr>
        <w:t>。</w:t>
      </w:r>
    </w:p>
    <w:p w14:paraId="0FD7044B">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车位编号：</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u w:val="none"/>
        </w:rPr>
        <w:t>。</w:t>
      </w:r>
    </w:p>
    <w:p w14:paraId="44DDED88">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u w:val="none"/>
          <w:lang w:val="en-US" w:eastAsia="zh-CN"/>
        </w:rPr>
        <w:t>车位附属设施：品牌为“</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u w:val="none"/>
          <w:lang w:val="en-US" w:eastAsia="zh-CN"/>
        </w:rPr>
        <w:t>”的功率约3kW的电动汽车充电桩1个及对应电表1个。</w:t>
      </w:r>
    </w:p>
    <w:p w14:paraId="0BAD4364">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该车位的装饰、设备、设施等产品标准及其周边相邻关系，以实际勘察状况为准。（以下简称该车位）</w:t>
      </w:r>
    </w:p>
    <w:p w14:paraId="3B40D1A5">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车位转让款及支付方式</w:t>
      </w:r>
    </w:p>
    <w:p w14:paraId="3A3F1019">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rPr>
        <w:t>甲、乙双方同意，该车位的转让</w:t>
      </w:r>
      <w:r>
        <w:rPr>
          <w:rFonts w:hint="eastAsia" w:ascii="仿宋_GB2312" w:hAnsi="仿宋_GB2312" w:eastAsia="仿宋_GB2312" w:cs="仿宋_GB2312"/>
          <w:color w:val="000000"/>
          <w:sz w:val="28"/>
          <w:szCs w:val="28"/>
          <w:u w:val="none"/>
        </w:rPr>
        <w:t>总价款为人民币（大写）</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u w:val="none"/>
          <w:lang w:val="en-US" w:eastAsia="zh-CN"/>
        </w:rPr>
        <w:t>元整</w:t>
      </w:r>
      <w:r>
        <w:rPr>
          <w:rFonts w:hint="eastAsia" w:ascii="仿宋_GB2312" w:hAnsi="仿宋_GB2312" w:eastAsia="仿宋_GB2312" w:cs="仿宋_GB2312"/>
          <w:color w:val="000000"/>
          <w:sz w:val="28"/>
          <w:szCs w:val="28"/>
          <w:u w:val="none"/>
        </w:rPr>
        <w:t>（</w:t>
      </w:r>
      <w:r>
        <w:rPr>
          <w:rFonts w:hint="eastAsia" w:ascii="微软雅黑" w:hAnsi="微软雅黑" w:eastAsia="微软雅黑" w:cs="微软雅黑"/>
          <w:color w:val="000000"/>
          <w:sz w:val="28"/>
          <w:szCs w:val="28"/>
          <w:u w:val="none"/>
        </w:rPr>
        <w:t>¥</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u w:val="none"/>
          <w:lang w:val="en-US" w:eastAsia="zh-CN"/>
        </w:rPr>
        <w:t>.00</w:t>
      </w:r>
      <w:r>
        <w:rPr>
          <w:rFonts w:hint="eastAsia" w:ascii="仿宋_GB2312" w:hAnsi="仿宋_GB2312" w:eastAsia="仿宋_GB2312" w:cs="仿宋_GB2312"/>
          <w:color w:val="000000"/>
          <w:sz w:val="28"/>
          <w:szCs w:val="28"/>
          <w:u w:val="none"/>
        </w:rPr>
        <w:t>元）。</w:t>
      </w:r>
    </w:p>
    <w:p w14:paraId="7C28CEF4">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none"/>
        </w:rPr>
        <w:t>甲、乙双方同意，车位转让款</w:t>
      </w:r>
      <w:r>
        <w:rPr>
          <w:rFonts w:hint="eastAsia" w:ascii="仿宋_GB2312" w:hAnsi="仿宋_GB2312" w:eastAsia="仿宋_GB2312" w:cs="仿宋_GB2312"/>
          <w:color w:val="000000"/>
          <w:sz w:val="28"/>
          <w:szCs w:val="28"/>
          <w:u w:val="none"/>
          <w:lang w:val="en-US" w:eastAsia="zh-CN"/>
        </w:rPr>
        <w:t>分期</w:t>
      </w:r>
      <w:r>
        <w:rPr>
          <w:rFonts w:hint="eastAsia" w:ascii="仿宋_GB2312" w:hAnsi="仿宋_GB2312" w:eastAsia="仿宋_GB2312" w:cs="仿宋_GB2312"/>
          <w:color w:val="000000"/>
          <w:sz w:val="28"/>
          <w:szCs w:val="28"/>
          <w:u w:val="none"/>
        </w:rPr>
        <w:t>支付：乙方于该车位转移登记手续办理当日，支付人民币（大写）</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u w:val="none"/>
          <w:lang w:val="en-US" w:eastAsia="zh-CN"/>
        </w:rPr>
        <w:t>元整(</w:t>
      </w:r>
      <w:r>
        <w:rPr>
          <w:rFonts w:hint="eastAsia" w:ascii="微软雅黑" w:hAnsi="微软雅黑" w:eastAsia="微软雅黑" w:cs="微软雅黑"/>
          <w:color w:val="000000"/>
          <w:sz w:val="28"/>
          <w:szCs w:val="28"/>
          <w:u w:val="none"/>
        </w:rPr>
        <w:t>¥</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u w:val="none"/>
          <w:lang w:val="en-US" w:eastAsia="zh-CN"/>
        </w:rPr>
        <w:t>.00</w:t>
      </w:r>
      <w:r>
        <w:rPr>
          <w:rFonts w:hint="eastAsia" w:ascii="仿宋_GB2312" w:hAnsi="仿宋_GB2312" w:eastAsia="仿宋_GB2312" w:cs="仿宋_GB2312"/>
          <w:color w:val="000000"/>
          <w:sz w:val="28"/>
          <w:szCs w:val="28"/>
          <w:u w:val="none"/>
        </w:rPr>
        <w:t>元</w:t>
      </w:r>
      <w:r>
        <w:rPr>
          <w:rFonts w:hint="eastAsia" w:ascii="仿宋_GB2312" w:hAnsi="仿宋_GB2312" w:eastAsia="仿宋_GB2312" w:cs="仿宋_GB2312"/>
          <w:color w:val="000000"/>
          <w:sz w:val="28"/>
          <w:szCs w:val="28"/>
          <w:u w:val="none"/>
          <w:lang w:val="en-US" w:eastAsia="zh-CN"/>
        </w:rPr>
        <w:t>)</w:t>
      </w:r>
      <w:r>
        <w:rPr>
          <w:rFonts w:hint="eastAsia" w:ascii="仿宋_GB2312" w:hAnsi="仿宋_GB2312" w:eastAsia="仿宋_GB2312" w:cs="仿宋_GB2312"/>
          <w:color w:val="000000"/>
          <w:sz w:val="28"/>
          <w:szCs w:val="28"/>
          <w:u w:val="none"/>
        </w:rPr>
        <w:t>；</w:t>
      </w:r>
      <w:r>
        <w:rPr>
          <w:rFonts w:hint="eastAsia" w:ascii="仿宋_GB2312" w:hAnsi="仿宋_GB2312" w:eastAsia="仿宋_GB2312" w:cs="仿宋_GB2312"/>
          <w:color w:val="000000"/>
          <w:sz w:val="28"/>
          <w:szCs w:val="28"/>
          <w:u w:val="none"/>
          <w:lang w:val="en-US" w:eastAsia="zh-CN"/>
        </w:rPr>
        <w:t>乙方于</w:t>
      </w:r>
      <w:r>
        <w:rPr>
          <w:rFonts w:hint="eastAsia" w:ascii="仿宋_GB2312" w:hAnsi="仿宋_GB2312" w:eastAsia="仿宋_GB2312" w:cs="仿宋_GB2312"/>
          <w:color w:val="000000"/>
          <w:sz w:val="28"/>
          <w:szCs w:val="28"/>
          <w:lang w:val="en-US" w:eastAsia="zh-CN"/>
        </w:rPr>
        <w:t>该车位交付当日</w:t>
      </w:r>
      <w:r>
        <w:rPr>
          <w:rFonts w:hint="eastAsia" w:ascii="仿宋_GB2312" w:hAnsi="仿宋_GB2312" w:eastAsia="仿宋_GB2312" w:cs="仿宋_GB2312"/>
          <w:color w:val="000000"/>
          <w:sz w:val="28"/>
          <w:szCs w:val="28"/>
        </w:rPr>
        <w:t>，付清余款</w:t>
      </w:r>
      <w:r>
        <w:rPr>
          <w:rFonts w:hint="eastAsia" w:ascii="仿宋_GB2312" w:hAnsi="仿宋_GB2312" w:eastAsia="仿宋_GB2312" w:cs="仿宋_GB2312"/>
          <w:color w:val="000000"/>
          <w:sz w:val="28"/>
          <w:szCs w:val="28"/>
          <w:u w:val="none"/>
        </w:rPr>
        <w:t>人民币（大写）</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u w:val="none"/>
          <w:lang w:val="en-US" w:eastAsia="zh-CN"/>
        </w:rPr>
        <w:t>元整(</w:t>
      </w:r>
      <w:r>
        <w:rPr>
          <w:rFonts w:hint="eastAsia" w:ascii="微软雅黑" w:hAnsi="微软雅黑" w:eastAsia="微软雅黑" w:cs="微软雅黑"/>
          <w:color w:val="000000"/>
          <w:sz w:val="28"/>
          <w:szCs w:val="28"/>
          <w:u w:val="none"/>
        </w:rPr>
        <w:t>¥</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u w:val="none"/>
          <w:lang w:val="en-US" w:eastAsia="zh-CN"/>
        </w:rPr>
        <w:t>.00</w:t>
      </w:r>
      <w:r>
        <w:rPr>
          <w:rFonts w:hint="eastAsia" w:ascii="仿宋_GB2312" w:hAnsi="仿宋_GB2312" w:eastAsia="仿宋_GB2312" w:cs="仿宋_GB2312"/>
          <w:color w:val="000000"/>
          <w:sz w:val="28"/>
          <w:szCs w:val="28"/>
          <w:u w:val="none"/>
        </w:rPr>
        <w:t>元</w:t>
      </w:r>
      <w:r>
        <w:rPr>
          <w:rFonts w:hint="eastAsia" w:ascii="仿宋_GB2312" w:hAnsi="仿宋_GB2312" w:eastAsia="仿宋_GB2312" w:cs="仿宋_GB2312"/>
          <w:color w:val="000000"/>
          <w:sz w:val="28"/>
          <w:szCs w:val="28"/>
          <w:u w:val="none"/>
          <w:lang w:val="en-US" w:eastAsia="zh-CN"/>
        </w:rPr>
        <w:t>)</w:t>
      </w:r>
      <w:r>
        <w:rPr>
          <w:rFonts w:hint="eastAsia" w:ascii="仿宋_GB2312" w:hAnsi="仿宋_GB2312" w:eastAsia="仿宋_GB2312" w:cs="仿宋_GB2312"/>
          <w:color w:val="000000"/>
          <w:sz w:val="28"/>
          <w:szCs w:val="28"/>
        </w:rPr>
        <w:t>。</w:t>
      </w:r>
    </w:p>
    <w:p w14:paraId="7FDA5977">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甲方指定收款账号：</w:t>
      </w:r>
    </w:p>
    <w:p w14:paraId="6F3C83EC">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default"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rPr>
        <w:t>户名：</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账号：</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开户行：</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u w:val="none"/>
          <w:lang w:val="en-US" w:eastAsia="zh-CN"/>
        </w:rPr>
        <w:t>。</w:t>
      </w:r>
    </w:p>
    <w:p w14:paraId="3B81BD48">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车位的转移登记</w:t>
      </w:r>
    </w:p>
    <w:p w14:paraId="094BC70F">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甲、乙双方同意，双方应</w:t>
      </w:r>
      <w:r>
        <w:rPr>
          <w:rFonts w:hint="eastAsia" w:ascii="仿宋_GB2312" w:hAnsi="仿宋_GB2312" w:eastAsia="仿宋_GB2312" w:cs="仿宋_GB2312"/>
          <w:color w:val="000000"/>
          <w:sz w:val="28"/>
          <w:szCs w:val="28"/>
          <w:lang w:val="en-US" w:eastAsia="zh-CN"/>
        </w:rPr>
        <w:t>自本协议签订之日起3日</w:t>
      </w:r>
      <w:r>
        <w:rPr>
          <w:rFonts w:hint="eastAsia" w:ascii="仿宋_GB2312" w:hAnsi="仿宋_GB2312" w:eastAsia="仿宋_GB2312" w:cs="仿宋_GB2312"/>
          <w:color w:val="000000"/>
          <w:sz w:val="28"/>
          <w:szCs w:val="28"/>
        </w:rPr>
        <w:t>内共同办理车位所有权转移登记手续。如相关登记机构要求甲方和/或乙方必须亲自到场办理的，则甲方及/或乙方应当按照相关登记机构的要求亲自到场办理。</w:t>
      </w:r>
    </w:p>
    <w:p w14:paraId="052FAE94">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车位的交付</w:t>
      </w:r>
    </w:p>
    <w:p w14:paraId="11B0EED0">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甲方应于</w:t>
      </w:r>
      <w:r>
        <w:rPr>
          <w:rFonts w:hint="eastAsia" w:ascii="仿宋_GB2312" w:hAnsi="仿宋_GB2312" w:eastAsia="仿宋_GB2312" w:cs="仿宋_GB2312"/>
          <w:b w:val="0"/>
          <w:bCs/>
          <w:color w:val="000000"/>
          <w:sz w:val="28"/>
          <w:szCs w:val="28"/>
          <w:lang w:val="en-US" w:eastAsia="zh-CN"/>
        </w:rPr>
        <w:t>xxxx</w:t>
      </w:r>
      <w:r>
        <w:rPr>
          <w:rFonts w:hint="eastAsia" w:ascii="仿宋_GB2312" w:hAnsi="仿宋_GB2312" w:eastAsia="仿宋_GB2312" w:cs="仿宋_GB2312"/>
          <w:color w:val="000000"/>
          <w:sz w:val="28"/>
          <w:szCs w:val="28"/>
          <w:u w:val="none"/>
          <w:lang w:val="en-US" w:eastAsia="zh-CN"/>
        </w:rPr>
        <w:t>年</w:t>
      </w:r>
      <w:r>
        <w:rPr>
          <w:rFonts w:hint="eastAsia" w:ascii="仿宋_GB2312" w:hAnsi="仿宋_GB2312" w:eastAsia="仿宋_GB2312" w:cs="仿宋_GB2312"/>
          <w:b w:val="0"/>
          <w:bCs/>
          <w:color w:val="000000"/>
          <w:sz w:val="28"/>
          <w:szCs w:val="28"/>
          <w:lang w:val="en-US" w:eastAsia="zh-CN"/>
        </w:rPr>
        <w:t>xx</w:t>
      </w:r>
      <w:r>
        <w:rPr>
          <w:rFonts w:hint="eastAsia" w:ascii="仿宋_GB2312" w:hAnsi="仿宋_GB2312" w:eastAsia="仿宋_GB2312" w:cs="仿宋_GB2312"/>
          <w:color w:val="000000"/>
          <w:sz w:val="28"/>
          <w:szCs w:val="28"/>
          <w:u w:val="none"/>
          <w:lang w:val="en-US" w:eastAsia="zh-CN"/>
        </w:rPr>
        <w:t>月</w:t>
      </w:r>
      <w:r>
        <w:rPr>
          <w:rFonts w:hint="eastAsia" w:ascii="仿宋_GB2312" w:hAnsi="仿宋_GB2312" w:eastAsia="仿宋_GB2312" w:cs="仿宋_GB2312"/>
          <w:b w:val="0"/>
          <w:bCs/>
          <w:color w:val="000000"/>
          <w:sz w:val="28"/>
          <w:szCs w:val="28"/>
          <w:lang w:val="en-US" w:eastAsia="zh-CN"/>
        </w:rPr>
        <w:t>xx</w:t>
      </w:r>
      <w:r>
        <w:rPr>
          <w:rFonts w:hint="eastAsia" w:ascii="仿宋_GB2312" w:hAnsi="仿宋_GB2312" w:eastAsia="仿宋_GB2312" w:cs="仿宋_GB2312"/>
          <w:color w:val="000000"/>
          <w:sz w:val="28"/>
          <w:szCs w:val="28"/>
          <w:u w:val="none"/>
          <w:lang w:val="en-US" w:eastAsia="zh-CN"/>
        </w:rPr>
        <w:t>日</w:t>
      </w:r>
      <w:r>
        <w:rPr>
          <w:rFonts w:hint="eastAsia" w:ascii="仿宋_GB2312" w:hAnsi="仿宋_GB2312" w:eastAsia="仿宋_GB2312" w:cs="仿宋_GB2312"/>
          <w:color w:val="000000"/>
          <w:sz w:val="28"/>
          <w:szCs w:val="28"/>
        </w:rPr>
        <w:t>前将该车位交付给乙方，并完成物业登记变更等相关手续。</w:t>
      </w:r>
    </w:p>
    <w:p w14:paraId="0E468E0E">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该车位交付时应满足以下条件：</w:t>
      </w:r>
    </w:p>
    <w:p w14:paraId="459E0F76">
      <w:pPr>
        <w:pStyle w:val="4"/>
        <w:keepNext w:val="0"/>
        <w:pageBreakBefore w:val="0"/>
        <w:widowControl/>
        <w:numPr>
          <w:ilvl w:val="2"/>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该车位符合使用条件；</w:t>
      </w:r>
    </w:p>
    <w:p w14:paraId="61BFE14F">
      <w:pPr>
        <w:pStyle w:val="4"/>
        <w:keepNext w:val="0"/>
        <w:pageBreakBefore w:val="0"/>
        <w:widowControl/>
        <w:numPr>
          <w:ilvl w:val="2"/>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甲方结清与该车位有关的一切费用（包括但不限于物业管理费等）；</w:t>
      </w:r>
    </w:p>
    <w:p w14:paraId="54ACED74">
      <w:pPr>
        <w:pStyle w:val="4"/>
        <w:keepNext w:val="0"/>
        <w:pageBreakBefore w:val="0"/>
        <w:widowControl/>
        <w:numPr>
          <w:ilvl w:val="2"/>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其他约定：</w:t>
      </w:r>
      <w:r>
        <w:rPr>
          <w:rFonts w:hint="eastAsia" w:ascii="仿宋_GB2312" w:hAnsi="仿宋_GB2312" w:eastAsia="仿宋_GB2312" w:cs="仿宋_GB2312"/>
          <w:color w:val="000000"/>
          <w:sz w:val="28"/>
          <w:szCs w:val="28"/>
          <w:lang w:val="en-US" w:eastAsia="zh-CN"/>
        </w:rPr>
        <w:t>甲方将该车位附属的充电桩、电表等过户至乙方名下</w:t>
      </w:r>
      <w:r>
        <w:rPr>
          <w:rFonts w:hint="eastAsia" w:ascii="仿宋_GB2312" w:hAnsi="仿宋_GB2312" w:eastAsia="仿宋_GB2312" w:cs="仿宋_GB2312"/>
          <w:color w:val="000000"/>
          <w:sz w:val="28"/>
          <w:szCs w:val="28"/>
        </w:rPr>
        <w:t>。</w:t>
      </w:r>
    </w:p>
    <w:p w14:paraId="7880E185">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税费及其他相关费用</w:t>
      </w:r>
    </w:p>
    <w:p w14:paraId="6AF52086">
      <w:pPr>
        <w:pStyle w:val="4"/>
        <w:keepNext w:val="0"/>
        <w:pageBreakBefore w:val="0"/>
        <w:widowControl/>
        <w:numPr>
          <w:ilvl w:val="2"/>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甲、乙双方同意，本次车位转让</w:t>
      </w:r>
      <w:r>
        <w:rPr>
          <w:rFonts w:hint="eastAsia" w:ascii="仿宋_GB2312" w:hAnsi="仿宋_GB2312" w:eastAsia="仿宋_GB2312" w:cs="仿宋_GB2312"/>
          <w:color w:val="000000"/>
          <w:sz w:val="28"/>
          <w:szCs w:val="28"/>
          <w:lang w:val="en-US" w:eastAsia="zh-CN"/>
        </w:rPr>
        <w:t>若</w:t>
      </w:r>
      <w:r>
        <w:rPr>
          <w:rFonts w:hint="eastAsia" w:ascii="仿宋_GB2312" w:hAnsi="仿宋_GB2312" w:eastAsia="仿宋_GB2312" w:cs="仿宋_GB2312"/>
          <w:color w:val="000000"/>
          <w:sz w:val="28"/>
          <w:szCs w:val="28"/>
        </w:rPr>
        <w:t>涉及税费</w:t>
      </w:r>
      <w:r>
        <w:rPr>
          <w:rFonts w:hint="eastAsia" w:ascii="仿宋_GB2312" w:hAnsi="仿宋_GB2312" w:eastAsia="仿宋_GB2312" w:cs="仿宋_GB2312"/>
          <w:color w:val="000000"/>
          <w:sz w:val="28"/>
          <w:szCs w:val="28"/>
          <w:lang w:val="en-US" w:eastAsia="zh-CN"/>
        </w:rPr>
        <w:t>甲乙双方另行协商。</w:t>
      </w:r>
    </w:p>
    <w:p w14:paraId="07CBE792">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甲、乙双方同意，该车位交付前所发生的一切相关费用由甲方承担，交付后所发生的相关费用由乙方承担。本协议另有约定的除外。</w:t>
      </w:r>
    </w:p>
    <w:p w14:paraId="5D26941D">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违约责任</w:t>
      </w:r>
    </w:p>
    <w:p w14:paraId="4630E5CA">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甲、乙双方任何一方因自身原因导致本协议无法继续履行的，构成根本违约。发生根本违约时，守约方有权以书面通知的方式单方解除本协议，且违约方应向守约方支付车位转让总价款的</w:t>
      </w:r>
      <w:r>
        <w:rPr>
          <w:rFonts w:hint="eastAsia" w:ascii="仿宋_GB2312" w:hAnsi="仿宋_GB2312" w:eastAsia="仿宋_GB2312" w:cs="仿宋_GB2312"/>
          <w:color w:val="000000"/>
          <w:sz w:val="28"/>
          <w:szCs w:val="28"/>
          <w:lang w:eastAsia="zh-CN"/>
        </w:rPr>
        <w:t>20%</w:t>
      </w:r>
      <w:r>
        <w:rPr>
          <w:rFonts w:hint="eastAsia" w:ascii="仿宋_GB2312" w:hAnsi="仿宋_GB2312" w:eastAsia="仿宋_GB2312" w:cs="仿宋_GB2312"/>
          <w:color w:val="000000"/>
          <w:sz w:val="28"/>
          <w:szCs w:val="28"/>
        </w:rPr>
        <w:t>的违约金，同时，违约方已收取的款项应全部返还。</w:t>
      </w:r>
    </w:p>
    <w:p w14:paraId="45C49CD7">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rPr>
        <w:t>若乙方未按本协议约定向甲方支付转让价款的，每逾期一日，乙方应按</w:t>
      </w:r>
      <w:r>
        <w:rPr>
          <w:rFonts w:hint="eastAsia" w:ascii="仿宋_GB2312" w:hAnsi="仿宋_GB2312" w:eastAsia="仿宋_GB2312" w:cs="仿宋_GB2312"/>
          <w:color w:val="000000"/>
          <w:sz w:val="28"/>
          <w:szCs w:val="28"/>
          <w:lang w:val="en-US" w:eastAsia="zh-CN"/>
        </w:rPr>
        <w:t>年利率为一倍LPR的标准</w:t>
      </w:r>
      <w:r>
        <w:rPr>
          <w:rFonts w:hint="eastAsia" w:ascii="仿宋_GB2312" w:hAnsi="仿宋_GB2312" w:eastAsia="仿宋_GB2312" w:cs="仿宋_GB2312"/>
          <w:color w:val="000000"/>
          <w:sz w:val="28"/>
          <w:szCs w:val="28"/>
        </w:rPr>
        <w:t>向甲方支付逾期违约金，逾期超过</w:t>
      </w:r>
      <w:r>
        <w:rPr>
          <w:rFonts w:hint="eastAsia" w:ascii="仿宋_GB2312" w:hAnsi="仿宋_GB2312" w:eastAsia="仿宋_GB2312" w:cs="仿宋_GB2312"/>
          <w:color w:val="000000"/>
          <w:sz w:val="28"/>
          <w:szCs w:val="28"/>
          <w:u w:val="none"/>
          <w:lang w:val="en-US" w:eastAsia="zh-CN"/>
        </w:rPr>
        <w:t>15</w:t>
      </w:r>
      <w:r>
        <w:rPr>
          <w:rFonts w:hint="eastAsia" w:ascii="仿宋_GB2312" w:hAnsi="仿宋_GB2312" w:eastAsia="仿宋_GB2312" w:cs="仿宋_GB2312"/>
          <w:color w:val="000000"/>
          <w:sz w:val="28"/>
          <w:szCs w:val="28"/>
          <w:u w:val="none"/>
        </w:rPr>
        <w:t>日的，甲方有权以书面形式单方解除本协议。</w:t>
      </w:r>
    </w:p>
    <w:p w14:paraId="5490E06E">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none"/>
        </w:rPr>
        <w:t>若甲方未按本协议的约定办理车位过户手续或未按期向乙方交付车位的，每逾期一日，甲方应按</w:t>
      </w:r>
      <w:r>
        <w:rPr>
          <w:rFonts w:hint="eastAsia" w:ascii="仿宋_GB2312" w:hAnsi="仿宋_GB2312" w:eastAsia="仿宋_GB2312" w:cs="仿宋_GB2312"/>
          <w:color w:val="000000"/>
          <w:sz w:val="28"/>
          <w:szCs w:val="28"/>
          <w:u w:val="none"/>
          <w:lang w:val="en-US" w:eastAsia="zh-CN"/>
        </w:rPr>
        <w:t>年利率为一倍LPR的标准</w:t>
      </w:r>
      <w:r>
        <w:rPr>
          <w:rFonts w:hint="eastAsia" w:ascii="仿宋_GB2312" w:hAnsi="仿宋_GB2312" w:eastAsia="仿宋_GB2312" w:cs="仿宋_GB2312"/>
          <w:color w:val="000000"/>
          <w:sz w:val="28"/>
          <w:szCs w:val="28"/>
          <w:u w:val="none"/>
        </w:rPr>
        <w:t>向乙方支付逾期违约金，逾期超过</w:t>
      </w:r>
      <w:r>
        <w:rPr>
          <w:rFonts w:hint="eastAsia" w:ascii="仿宋_GB2312" w:hAnsi="仿宋_GB2312" w:eastAsia="仿宋_GB2312" w:cs="仿宋_GB2312"/>
          <w:color w:val="000000"/>
          <w:sz w:val="28"/>
          <w:szCs w:val="28"/>
          <w:u w:val="none"/>
          <w:lang w:val="en-US" w:eastAsia="zh-CN"/>
        </w:rPr>
        <w:t>15</w:t>
      </w:r>
      <w:r>
        <w:rPr>
          <w:rFonts w:hint="eastAsia" w:ascii="仿宋_GB2312" w:hAnsi="仿宋_GB2312" w:eastAsia="仿宋_GB2312" w:cs="仿宋_GB2312"/>
          <w:color w:val="000000"/>
          <w:sz w:val="28"/>
          <w:szCs w:val="28"/>
          <w:u w:val="none"/>
        </w:rPr>
        <w:t>日</w:t>
      </w:r>
      <w:r>
        <w:rPr>
          <w:rFonts w:hint="eastAsia" w:ascii="仿宋_GB2312" w:hAnsi="仿宋_GB2312" w:eastAsia="仿宋_GB2312" w:cs="仿宋_GB2312"/>
          <w:color w:val="000000"/>
          <w:sz w:val="28"/>
          <w:szCs w:val="28"/>
        </w:rPr>
        <w:t>的，乙方有权以书面形式单方解除本协议。</w:t>
      </w:r>
    </w:p>
    <w:p w14:paraId="54BCCFB2">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违约方违反本合同约定，守约方因维权而产生的合理费用，如律师费、保全</w:t>
      </w:r>
      <w:r>
        <w:rPr>
          <w:rFonts w:hint="eastAsia" w:ascii="仿宋_GB2312" w:hAnsi="仿宋_GB2312" w:eastAsia="仿宋_GB2312" w:cs="仿宋_GB2312"/>
          <w:color w:val="000000"/>
          <w:sz w:val="28"/>
          <w:szCs w:val="28"/>
          <w:lang w:val="en-US" w:eastAsia="zh-CN"/>
        </w:rPr>
        <w:t>保险</w:t>
      </w:r>
      <w:r>
        <w:rPr>
          <w:rFonts w:hint="eastAsia" w:ascii="仿宋_GB2312" w:hAnsi="仿宋_GB2312" w:eastAsia="仿宋_GB2312" w:cs="仿宋_GB2312"/>
          <w:color w:val="000000"/>
          <w:sz w:val="28"/>
          <w:szCs w:val="28"/>
        </w:rPr>
        <w:t>费</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公告费</w:t>
      </w:r>
      <w:r>
        <w:rPr>
          <w:rFonts w:hint="eastAsia" w:ascii="仿宋_GB2312" w:hAnsi="仿宋_GB2312" w:eastAsia="仿宋_GB2312" w:cs="仿宋_GB2312"/>
          <w:color w:val="000000"/>
          <w:sz w:val="28"/>
          <w:szCs w:val="28"/>
        </w:rPr>
        <w:t>等费用由违约方承担。</w:t>
      </w:r>
    </w:p>
    <w:p w14:paraId="6C0FA016">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其他约定</w:t>
      </w:r>
    </w:p>
    <w:p w14:paraId="53B775F1">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部分无效处理</w:t>
      </w:r>
    </w:p>
    <w:p w14:paraId="7B4C8370">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如任何法院或有权机关认为本合同的任何部分无效、不合法或不可执行，则该部分不应被认为构成本合同的一部分，但不应影响本合同其余部分的合法有效性及可执行性。</w:t>
      </w:r>
    </w:p>
    <w:p w14:paraId="0D9E8F60">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确认签约能力</w:t>
      </w:r>
    </w:p>
    <w:p w14:paraId="2CFA5782">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双方确认具备签订及履行本合同的能力与相应资质，并已经获得各自章程规定的授权及利害关系人的同意以签署本合同；在本合同上签字或盖章的各方代表已经获得相应的授权。</w:t>
      </w:r>
    </w:p>
    <w:p w14:paraId="6C5B1A2E">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合同联系方式</w:t>
      </w:r>
    </w:p>
    <w:p w14:paraId="4B25D898">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合同（包括但不限于本文本首部、尾部、正文部分、附件）中各方联系方式和联系信息适用于各方往来联系、履行合同及争议解决时接收其他方文件信函或司法机关（法院、仲裁机构）诉讼、仲裁文书的联系方式和联系信息，且适用至本合同履行完毕、本合同终止或争议经过一审、二审至案件执行终结时止。</w:t>
      </w:r>
    </w:p>
    <w:p w14:paraId="05474227">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一方变更联系方式，应以书面形式通知对方；否则，该联系方式仍视为有效，由未通知方承担由此而引起的相关责任。</w:t>
      </w:r>
    </w:p>
    <w:p w14:paraId="37BE34E8">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本联系方式条款为独立条款，不受合同整体或其他条款的效力影响，始终有效。</w:t>
      </w:r>
    </w:p>
    <w:p w14:paraId="6E82F824">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争议解决</w:t>
      </w:r>
    </w:p>
    <w:p w14:paraId="7B81F123">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因本合同以及本合同项下订单/附件/补充协议等（如有）引起或有关的任何争议，由合同各方协商解决，也可由有关部门调解。协商或调解不成的，应向</w:t>
      </w:r>
      <w:r>
        <w:rPr>
          <w:rFonts w:hint="eastAsia" w:ascii="仿宋_GB2312" w:hAnsi="仿宋_GB2312" w:eastAsia="仿宋_GB2312" w:cs="仿宋_GB2312"/>
          <w:color w:val="000000"/>
          <w:sz w:val="28"/>
          <w:szCs w:val="28"/>
          <w:u w:val="none"/>
          <w:lang w:val="en-US" w:eastAsia="zh-CN"/>
        </w:rPr>
        <w:t>车位所在地</w:t>
      </w:r>
      <w:r>
        <w:rPr>
          <w:rFonts w:hint="eastAsia" w:ascii="仿宋_GB2312" w:hAnsi="仿宋_GB2312" w:eastAsia="仿宋_GB2312" w:cs="仿宋_GB2312"/>
          <w:color w:val="000000"/>
          <w:sz w:val="28"/>
          <w:szCs w:val="28"/>
        </w:rPr>
        <w:t>有管辖权的人民法院起诉。</w:t>
      </w:r>
    </w:p>
    <w:p w14:paraId="25D6B1E0">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附则</w:t>
      </w:r>
    </w:p>
    <w:p w14:paraId="315539A3">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本合同一式二份，合同各方各执一份。各份合同文本具有同等法律效力。</w:t>
      </w:r>
    </w:p>
    <w:p w14:paraId="333D6974">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本合同未尽事宜，各方应另行协商并签订补充协议。</w:t>
      </w:r>
    </w:p>
    <w:p w14:paraId="7472A665">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本合同经各方签名或盖章后生效。</w:t>
      </w:r>
    </w:p>
    <w:p w14:paraId="0AB2B5A7">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附件：出让人</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lang w:val="en-US" w:eastAsia="zh-CN"/>
        </w:rPr>
        <w:t>与开发商</w:t>
      </w:r>
      <w:r>
        <w:rPr>
          <w:rFonts w:hint="eastAsia" w:ascii="仿宋_GB2312" w:hAnsi="仿宋_GB2312" w:eastAsia="仿宋_GB2312" w:cs="仿宋_GB2312"/>
          <w:b w:val="0"/>
          <w:bCs/>
          <w:color w:val="000000"/>
          <w:sz w:val="28"/>
          <w:szCs w:val="28"/>
          <w:lang w:val="en-US" w:eastAsia="zh-CN"/>
        </w:rPr>
        <w:t>xxxxxx</w:t>
      </w:r>
      <w:r>
        <w:rPr>
          <w:rFonts w:hint="eastAsia" w:ascii="仿宋_GB2312" w:hAnsi="仿宋_GB2312" w:eastAsia="仿宋_GB2312" w:cs="仿宋_GB2312"/>
          <w:color w:val="000000"/>
          <w:sz w:val="28"/>
          <w:szCs w:val="28"/>
          <w:lang w:val="en-US" w:eastAsia="zh-CN"/>
        </w:rPr>
        <w:t>就编号为</w:t>
      </w:r>
      <w:r>
        <w:rPr>
          <w:rFonts w:hint="eastAsia" w:ascii="仿宋_GB2312" w:hAnsi="仿宋_GB2312" w:eastAsia="仿宋_GB2312" w:cs="仿宋_GB2312"/>
          <w:b w:val="0"/>
          <w:bCs/>
          <w:color w:val="000000"/>
          <w:sz w:val="28"/>
          <w:szCs w:val="28"/>
          <w:lang w:val="en-US" w:eastAsia="zh-CN"/>
        </w:rPr>
        <w:t>xxxxxx的</w:t>
      </w:r>
      <w:r>
        <w:rPr>
          <w:rFonts w:hint="eastAsia" w:ascii="仿宋_GB2312" w:hAnsi="仿宋_GB2312" w:eastAsia="仿宋_GB2312" w:cs="仿宋_GB2312"/>
          <w:color w:val="000000"/>
          <w:sz w:val="28"/>
          <w:szCs w:val="28"/>
          <w:lang w:val="en-US" w:eastAsia="zh-CN"/>
        </w:rPr>
        <w:t>车位签订的《车位购置合同》及车位费发票。</w:t>
      </w:r>
    </w:p>
    <w:p w14:paraId="382310EE">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color w:val="000000"/>
          <w:sz w:val="28"/>
          <w:szCs w:val="28"/>
          <w:lang w:eastAsia="zh-CN"/>
        </w:rPr>
        <w:t>（以下无正文）</w:t>
      </w:r>
    </w:p>
    <w:p w14:paraId="0001BDC4">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rPr>
        <w:t>甲方（签字</w:t>
      </w:r>
      <w:r>
        <w:rPr>
          <w:rFonts w:hint="eastAsia" w:ascii="仿宋_GB2312" w:hAnsi="仿宋_GB2312" w:eastAsia="仿宋_GB2312" w:cs="仿宋_GB2312"/>
          <w:b/>
          <w:color w:val="000000"/>
          <w:sz w:val="28"/>
          <w:szCs w:val="28"/>
          <w:lang w:val="en-US" w:eastAsia="zh-CN"/>
        </w:rPr>
        <w:t>捺印</w:t>
      </w: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b/>
          <w:bCs w:val="0"/>
          <w:color w:val="000000"/>
          <w:sz w:val="28"/>
          <w:szCs w:val="28"/>
          <w:lang w:val="en-US" w:eastAsia="zh-CN"/>
        </w:rPr>
        <w:t>xxx</w:t>
      </w:r>
      <w:r>
        <w:rPr>
          <w:rFonts w:hint="eastAsia" w:ascii="仿宋_GB2312" w:hAnsi="仿宋_GB2312" w:eastAsia="仿宋_GB2312" w:cs="仿宋_GB2312"/>
          <w:b/>
          <w:color w:val="000000"/>
          <w:sz w:val="28"/>
          <w:szCs w:val="28"/>
          <w:u w:val="single"/>
          <w:lang w:val="en-US" w:eastAsia="zh-CN"/>
        </w:rPr>
        <w:t xml:space="preserve">            </w:t>
      </w:r>
    </w:p>
    <w:p w14:paraId="49FA8163">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签订日期：</w:t>
      </w:r>
      <w:r>
        <w:rPr>
          <w:rFonts w:hint="eastAsia" w:ascii="仿宋_GB2312" w:hAnsi="仿宋_GB2312" w:eastAsia="仿宋_GB2312" w:cs="仿宋_GB2312"/>
          <w:b w:val="0"/>
          <w:bCs/>
          <w:color w:val="000000"/>
          <w:sz w:val="28"/>
          <w:szCs w:val="28"/>
          <w:lang w:val="en-US" w:eastAsia="zh-CN"/>
        </w:rPr>
        <w:t>xxxx</w:t>
      </w:r>
      <w:r>
        <w:rPr>
          <w:rFonts w:hint="eastAsia" w:ascii="仿宋_GB2312" w:hAnsi="仿宋_GB2312" w:eastAsia="仿宋_GB2312" w:cs="仿宋_GB2312"/>
          <w:color w:val="000000"/>
          <w:sz w:val="28"/>
          <w:szCs w:val="28"/>
          <w:lang w:val="en-US" w:eastAsia="zh-CN"/>
        </w:rPr>
        <w:t>年</w:t>
      </w:r>
      <w:r>
        <w:rPr>
          <w:rFonts w:hint="eastAsia" w:ascii="仿宋_GB2312" w:hAnsi="仿宋_GB2312" w:eastAsia="仿宋_GB2312" w:cs="仿宋_GB2312"/>
          <w:b w:val="0"/>
          <w:bCs/>
          <w:color w:val="000000"/>
          <w:sz w:val="28"/>
          <w:szCs w:val="28"/>
          <w:lang w:val="en-US" w:eastAsia="zh-CN"/>
        </w:rPr>
        <w:t>xx</w:t>
      </w:r>
      <w:r>
        <w:rPr>
          <w:rFonts w:hint="eastAsia" w:ascii="仿宋_GB2312" w:hAnsi="仿宋_GB2312" w:eastAsia="仿宋_GB2312" w:cs="仿宋_GB2312"/>
          <w:color w:val="000000"/>
          <w:sz w:val="28"/>
          <w:szCs w:val="28"/>
          <w:lang w:val="en-US" w:eastAsia="zh-CN"/>
        </w:rPr>
        <w:t>月</w:t>
      </w:r>
      <w:r>
        <w:rPr>
          <w:rFonts w:hint="eastAsia" w:ascii="仿宋_GB2312" w:hAnsi="仿宋_GB2312" w:eastAsia="仿宋_GB2312" w:cs="仿宋_GB2312"/>
          <w:b w:val="0"/>
          <w:bCs/>
          <w:color w:val="000000"/>
          <w:sz w:val="28"/>
          <w:szCs w:val="28"/>
          <w:lang w:val="en-US" w:eastAsia="zh-CN"/>
        </w:rPr>
        <w:t>xx</w:t>
      </w:r>
      <w:r>
        <w:rPr>
          <w:rFonts w:hint="eastAsia" w:ascii="仿宋_GB2312" w:hAnsi="仿宋_GB2312" w:eastAsia="仿宋_GB2312" w:cs="仿宋_GB2312"/>
          <w:color w:val="000000"/>
          <w:sz w:val="28"/>
          <w:szCs w:val="28"/>
          <w:lang w:val="en-US" w:eastAsia="zh-CN"/>
        </w:rPr>
        <w:t>日</w:t>
      </w:r>
    </w:p>
    <w:p w14:paraId="2936C9DE">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_GB2312" w:hAnsi="仿宋_GB2312" w:eastAsia="仿宋_GB2312" w:cs="仿宋_GB2312"/>
          <w:color w:val="000000"/>
          <w:sz w:val="28"/>
          <w:szCs w:val="28"/>
        </w:rPr>
      </w:pPr>
    </w:p>
    <w:p w14:paraId="55429451">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rPr>
        <w:t>乙方（签字</w:t>
      </w:r>
      <w:r>
        <w:rPr>
          <w:rFonts w:hint="eastAsia" w:ascii="仿宋_GB2312" w:hAnsi="仿宋_GB2312" w:eastAsia="仿宋_GB2312" w:cs="仿宋_GB2312"/>
          <w:b/>
          <w:color w:val="000000"/>
          <w:sz w:val="28"/>
          <w:szCs w:val="28"/>
          <w:lang w:val="en-US" w:eastAsia="zh-CN"/>
        </w:rPr>
        <w:t>捺印</w:t>
      </w: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b/>
          <w:bCs w:val="0"/>
          <w:color w:val="000000"/>
          <w:sz w:val="28"/>
          <w:szCs w:val="28"/>
          <w:lang w:val="en-US" w:eastAsia="zh-CN"/>
        </w:rPr>
        <w:t>xxx</w:t>
      </w:r>
      <w:r>
        <w:rPr>
          <w:rFonts w:hint="eastAsia" w:ascii="仿宋_GB2312" w:hAnsi="仿宋_GB2312" w:eastAsia="仿宋_GB2312" w:cs="仿宋_GB2312"/>
          <w:b/>
          <w:color w:val="000000"/>
          <w:sz w:val="28"/>
          <w:szCs w:val="28"/>
          <w:u w:val="single"/>
          <w:lang w:val="en-US" w:eastAsia="zh-CN"/>
        </w:rPr>
        <w:t xml:space="preserve">            </w:t>
      </w:r>
    </w:p>
    <w:p w14:paraId="27B19B95">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签订日期：</w:t>
      </w:r>
      <w:r>
        <w:rPr>
          <w:rFonts w:hint="eastAsia" w:ascii="仿宋_GB2312" w:hAnsi="仿宋_GB2312" w:eastAsia="仿宋_GB2312" w:cs="仿宋_GB2312"/>
          <w:b w:val="0"/>
          <w:bCs/>
          <w:color w:val="000000"/>
          <w:sz w:val="28"/>
          <w:szCs w:val="28"/>
          <w:lang w:val="en-US" w:eastAsia="zh-CN"/>
        </w:rPr>
        <w:t>xxxx</w:t>
      </w:r>
      <w:r>
        <w:rPr>
          <w:rFonts w:hint="eastAsia" w:ascii="仿宋_GB2312" w:hAnsi="仿宋_GB2312" w:eastAsia="仿宋_GB2312" w:cs="仿宋_GB2312"/>
          <w:color w:val="000000"/>
          <w:sz w:val="28"/>
          <w:szCs w:val="28"/>
          <w:lang w:val="en-US" w:eastAsia="zh-CN"/>
        </w:rPr>
        <w:t>年</w:t>
      </w:r>
      <w:r>
        <w:rPr>
          <w:rFonts w:hint="eastAsia" w:ascii="仿宋_GB2312" w:hAnsi="仿宋_GB2312" w:eastAsia="仿宋_GB2312" w:cs="仿宋_GB2312"/>
          <w:b w:val="0"/>
          <w:bCs/>
          <w:color w:val="000000"/>
          <w:sz w:val="28"/>
          <w:szCs w:val="28"/>
          <w:lang w:val="en-US" w:eastAsia="zh-CN"/>
        </w:rPr>
        <w:t>xx</w:t>
      </w:r>
      <w:r>
        <w:rPr>
          <w:rFonts w:hint="eastAsia" w:ascii="仿宋_GB2312" w:hAnsi="仿宋_GB2312" w:eastAsia="仿宋_GB2312" w:cs="仿宋_GB2312"/>
          <w:color w:val="000000"/>
          <w:sz w:val="28"/>
          <w:szCs w:val="28"/>
          <w:lang w:val="en-US" w:eastAsia="zh-CN"/>
        </w:rPr>
        <w:t>月</w:t>
      </w:r>
      <w:r>
        <w:rPr>
          <w:rFonts w:hint="eastAsia" w:ascii="仿宋_GB2312" w:hAnsi="仿宋_GB2312" w:eastAsia="仿宋_GB2312" w:cs="仿宋_GB2312"/>
          <w:b w:val="0"/>
          <w:bCs/>
          <w:color w:val="000000"/>
          <w:sz w:val="28"/>
          <w:szCs w:val="28"/>
          <w:lang w:val="en-US" w:eastAsia="zh-CN"/>
        </w:rPr>
        <w:t>xx</w:t>
      </w:r>
      <w:r>
        <w:rPr>
          <w:rFonts w:hint="eastAsia" w:ascii="仿宋_GB2312" w:hAnsi="仿宋_GB2312" w:eastAsia="仿宋_GB2312" w:cs="仿宋_GB2312"/>
          <w:color w:val="000000"/>
          <w:sz w:val="28"/>
          <w:szCs w:val="28"/>
          <w:lang w:val="en-US" w:eastAsia="zh-CN"/>
        </w:rPr>
        <w:t>日</w:t>
      </w:r>
      <w:bookmarkStart w:id="0" w:name="_GoBack"/>
      <w:bookmarkEnd w:id="0"/>
    </w:p>
    <w:p w14:paraId="666637B7"/>
    <w:sectPr>
      <w:footerReference r:id="rId3" w:type="default"/>
      <w:pgSz w:w="11895" w:h="16845"/>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6D46">
    <w:pPr>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w:instrText>
    </w:r>
    <w:r>
      <w:rPr>
        <w:rFonts w:hint="eastAsia" w:ascii="宋体" w:hAnsi="宋体" w:eastAsia="宋体" w:cs="宋体"/>
        <w:sz w:val="21"/>
        <w:szCs w:val="21"/>
      </w:rPr>
      <w:fldChar w:fldCharType="end"/>
    </w:r>
    <w:r>
      <w:rPr>
        <w:rFonts w:hint="eastAsia" w:ascii="宋体" w:hAnsi="宋体" w:eastAsia="宋体" w:cs="宋体"/>
        <w:sz w:val="21"/>
        <w:szCs w:val="21"/>
      </w:rPr>
      <w:t>页 / 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NUMPAGES</w:instrText>
    </w:r>
    <w:r>
      <w:rPr>
        <w:rFonts w:hint="eastAsia" w:ascii="宋体" w:hAnsi="宋体" w:eastAsia="宋体" w:cs="宋体"/>
        <w:sz w:val="21"/>
        <w:szCs w:val="21"/>
      </w:rPr>
      <w:fldChar w:fldCharType="end"/>
    </w:r>
    <w:r>
      <w:rPr>
        <w:rFonts w:hint="eastAsia" w:ascii="宋体" w:hAnsi="宋体" w:eastAsia="宋体" w:cs="宋体"/>
        <w:sz w:val="21"/>
        <w:szCs w:val="21"/>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E5AFA"/>
    <w:rsid w:val="7FBE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rPr>
  </w:style>
  <w:style w:type="paragraph" w:styleId="2">
    <w:name w:val="heading 1"/>
    <w:basedOn w:val="1"/>
    <w:next w:val="1"/>
    <w:qFormat/>
    <w:uiPriority w:val="9"/>
    <w:pPr>
      <w:keepLines/>
      <w:spacing w:before="280" w:beforeAutospacing="0" w:after="280" w:afterAutospacing="0"/>
      <w:jc w:val="center"/>
      <w:outlineLvl w:val="9"/>
    </w:pPr>
    <w:rPr>
      <w:b/>
      <w:color w:val="000000"/>
      <w:sz w:val="36"/>
    </w:rPr>
  </w:style>
  <w:style w:type="paragraph" w:styleId="3">
    <w:name w:val="heading 3"/>
    <w:basedOn w:val="1"/>
    <w:next w:val="1"/>
    <w:qFormat/>
    <w:uiPriority w:val="9"/>
    <w:pPr>
      <w:keepLines/>
      <w:spacing w:before="280" w:beforeAutospacing="0" w:after="280" w:afterAutospacing="0"/>
      <w:outlineLvl w:val="1"/>
    </w:pPr>
    <w:rPr>
      <w:b/>
      <w:color w:val="000000"/>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2025-08-29T07:41:00Z</dcterms:created>
  <dc:creator>王志满律师</dc:creator>
  <cp:lastModifiedBy>王志满律师</cp:lastModifiedBy>
  <dcterms:modified xsi:type="dcterms:W3CDTF">2025-08-29T07:44:57Z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1ECC872162EA4981A053AC6552D905CE_11</vt:lpwstr>
  </property>
  <property fmtid="{D5CDD505-2E9C-101B-9397-08002B2CF9AE}" pid="4" name="KSOTemplateDocerSaveRecord">
    <vt:lpwstr>eyJoZGlkIjoiN2YzNjBkOTgyNWQ1YTMxYzM3MzMwNWFiODNmOWIzYWMiLCJ1c2VySWQiOiIyMTc2MDYwMDgifQ==</vt:lpwstr>
  </property>
</Properties>
</file>